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890" w:tblpY="3401"/>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328" w:type="dxa"/>
          </w:tcPr>
          <w:p>
            <w:pPr>
              <w:widowControl/>
              <w:shd w:val="clear" w:color="auto" w:fill="FFFFFF"/>
              <w:spacing w:line="276" w:lineRule="auto"/>
              <w:jc w:val="left"/>
              <w:rPr>
                <w:rFonts w:hint="eastAsia" w:ascii="宋体" w:hAnsi="宋体" w:cs="宋体"/>
                <w:color w:val="000000"/>
                <w:kern w:val="0"/>
                <w:sz w:val="24"/>
                <w:highlight w:val="yellow"/>
              </w:rPr>
            </w:pPr>
            <w:r>
              <w:rPr>
                <w:rFonts w:hint="eastAsia" w:ascii="宋体" w:hAnsi="宋体" w:cs="宋体"/>
                <w:bCs/>
                <w:color w:val="000000"/>
                <w:kern w:val="0"/>
                <w:sz w:val="24"/>
                <w:highlight w:val="yellow"/>
              </w:rPr>
              <w:t>初中几何公式</w:t>
            </w:r>
            <w:r>
              <w:rPr>
                <w:rFonts w:hint="eastAsia" w:ascii="宋体" w:hAnsi="宋体" w:cs="宋体"/>
                <w:color w:val="000000"/>
                <w:kern w:val="0"/>
                <w:sz w:val="24"/>
                <w:highlight w:val="yellow"/>
              </w:rPr>
              <w:t>：线</w:t>
            </w:r>
            <w:bookmarkStart w:id="0" w:name="_GoBack"/>
            <w:bookmarkEnd w:id="0"/>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1过两点有且只有一条直线</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2 两点之间线段最短</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3 同角或等角的补角相等</w:t>
            </w:r>
          </w:p>
          <w:p>
            <w:pPr>
              <w:widowControl/>
              <w:shd w:val="clear" w:color="auto" w:fill="FFFFFF"/>
              <w:spacing w:before="270" w:line="276" w:lineRule="auto"/>
              <w:ind w:left="0" w:leftChars="0" w:firstLine="420" w:firstLineChars="175"/>
              <w:rPr>
                <w:rFonts w:hint="eastAsia" w:ascii="宋体" w:hAnsi="宋体" w:cs="宋体"/>
                <w:color w:val="000000"/>
                <w:kern w:val="0"/>
                <w:sz w:val="24"/>
              </w:rPr>
            </w:pPr>
            <w:r>
              <w:rPr>
                <w:rFonts w:hint="eastAsia" w:ascii="宋体" w:hAnsi="宋体" w:cs="宋体"/>
                <w:color w:val="000000"/>
                <w:kern w:val="0"/>
                <w:sz w:val="24"/>
              </w:rPr>
              <w:t>4 同角或等角的余角相等</w:t>
            </w:r>
          </w:p>
          <w:p>
            <w:pPr>
              <w:widowControl/>
              <w:shd w:val="clear" w:color="auto" w:fill="FFFFFF"/>
              <w:spacing w:before="270" w:line="276" w:lineRule="auto"/>
              <w:ind w:left="0" w:leftChars="0" w:firstLine="420" w:firstLineChars="175"/>
              <w:rPr>
                <w:rFonts w:hint="eastAsia" w:ascii="宋体" w:hAnsi="宋体" w:cs="宋体"/>
                <w:color w:val="000000"/>
                <w:kern w:val="0"/>
                <w:sz w:val="24"/>
              </w:rPr>
            </w:pPr>
            <w:r>
              <w:rPr>
                <w:rFonts w:hint="eastAsia" w:ascii="宋体" w:hAnsi="宋体" w:cs="宋体"/>
                <w:color w:val="000000"/>
                <w:kern w:val="0"/>
                <w:sz w:val="24"/>
              </w:rPr>
              <w:t>5 过一点有且只有一条直线和已知直线垂直</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6 直线外一点与直线上各点连接的所有线段中，垂线段最短</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7 平行公理 经过直线外一点，有且只有一条直线与这条直线平行</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8 如果两条直线都和第三条直线平行，这两条直线也互相平行</w:t>
            </w:r>
          </w:p>
          <w:p>
            <w:pPr>
              <w:widowControl/>
              <w:shd w:val="clear" w:color="auto" w:fill="FFFFFF"/>
              <w:spacing w:before="270" w:line="276" w:lineRule="auto"/>
              <w:ind w:left="0" w:leftChars="0" w:firstLine="218" w:firstLineChars="91"/>
              <w:jc w:val="left"/>
              <w:rPr>
                <w:rFonts w:hint="eastAsia" w:ascii="宋体" w:hAnsi="宋体" w:cs="宋体"/>
                <w:color w:val="000000"/>
                <w:kern w:val="0"/>
                <w:sz w:val="24"/>
              </w:rPr>
            </w:pPr>
          </w:p>
          <w:p>
            <w:pPr>
              <w:widowControl/>
              <w:shd w:val="clear" w:color="auto" w:fill="FFFFFF"/>
              <w:spacing w:line="276" w:lineRule="auto"/>
              <w:jc w:val="left"/>
              <w:rPr>
                <w:rFonts w:hint="eastAsia" w:ascii="宋体" w:hAnsi="宋体" w:cs="宋体"/>
                <w:color w:val="000000"/>
                <w:kern w:val="0"/>
                <w:sz w:val="24"/>
                <w:highlight w:val="yellow"/>
              </w:rPr>
            </w:pPr>
            <w:r>
              <w:rPr>
                <w:rFonts w:hint="eastAsia" w:ascii="宋体" w:hAnsi="宋体" w:cs="宋体"/>
                <w:bCs/>
                <w:color w:val="000000"/>
                <w:kern w:val="0"/>
                <w:sz w:val="24"/>
                <w:highlight w:val="yellow"/>
              </w:rPr>
              <w:t>初中几何公式</w:t>
            </w:r>
            <w:r>
              <w:rPr>
                <w:rFonts w:hint="eastAsia" w:ascii="宋体" w:hAnsi="宋体" w:cs="宋体"/>
                <w:color w:val="000000"/>
                <w:kern w:val="0"/>
                <w:sz w:val="24"/>
                <w:highlight w:val="yellow"/>
              </w:rPr>
              <w:t>：角</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9 同位角相等，两直线平行</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10 内错角相等，两直线平行</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11 同旁内角互补，两直线平行</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12两直线平行，同位角相等</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13 两直线平行，内错角相等</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14 两直线平行，同旁内角互补</w:t>
            </w:r>
          </w:p>
          <w:p>
            <w:pPr>
              <w:widowControl/>
              <w:shd w:val="clear" w:color="auto" w:fill="FFFFFF"/>
              <w:spacing w:line="276" w:lineRule="auto"/>
              <w:jc w:val="left"/>
              <w:rPr>
                <w:rFonts w:hint="eastAsia" w:ascii="宋体" w:hAnsi="宋体" w:cs="宋体"/>
                <w:color w:val="000000"/>
                <w:kern w:val="0"/>
                <w:sz w:val="24"/>
                <w:highlight w:val="yellow"/>
              </w:rPr>
            </w:pPr>
            <w:r>
              <w:rPr>
                <w:rFonts w:hint="eastAsia" w:ascii="宋体" w:hAnsi="宋体" w:cs="宋体"/>
                <w:bCs/>
                <w:color w:val="000000"/>
                <w:kern w:val="0"/>
                <w:sz w:val="24"/>
                <w:highlight w:val="yellow"/>
              </w:rPr>
              <w:t>初中几何公式</w:t>
            </w:r>
            <w:r>
              <w:rPr>
                <w:rFonts w:hint="eastAsia" w:ascii="宋体" w:hAnsi="宋体" w:cs="宋体"/>
                <w:color w:val="000000"/>
                <w:kern w:val="0"/>
                <w:sz w:val="24"/>
                <w:highlight w:val="yellow"/>
              </w:rPr>
              <w:t>：三角形</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15 定理 三角形两边的和大于第三边</w:t>
            </w:r>
          </w:p>
          <w:p>
            <w:pPr>
              <w:widowControl/>
              <w:shd w:val="clear" w:color="auto" w:fill="FFFFFF"/>
              <w:spacing w:before="270" w:line="276" w:lineRule="auto"/>
              <w:ind w:left="0" w:leftChars="0" w:firstLine="420" w:firstLineChars="175"/>
              <w:jc w:val="left"/>
              <w:rPr>
                <w:rFonts w:hint="eastAsia" w:ascii="宋体" w:hAnsi="宋体" w:cs="宋体"/>
                <w:color w:val="000000"/>
                <w:kern w:val="0"/>
                <w:sz w:val="24"/>
              </w:rPr>
            </w:pPr>
            <w:r>
              <w:rPr>
                <w:rFonts w:hint="eastAsia" w:ascii="宋体" w:hAnsi="宋体" w:cs="宋体"/>
                <w:color w:val="000000"/>
                <w:kern w:val="0"/>
                <w:sz w:val="24"/>
              </w:rPr>
              <w:t>16 推论 三角形两边的差小于第三边</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17 三角形内角和定理 三角形三个内角的和等于180°</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18 推论1 直角三角形的两个锐角互余</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19 推论2 三角形的一个外角等于和它不相邻的两个内角的和</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20 推论3 三角形的一个外角大于任何一个和它不相邻的内角</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21 全等三角形的对应边、对应角相等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22边角边公理 有两边和它们的夹角对应相等的两个三角形全等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23 角边角公理 有两角和它们的夹边对应相等的两个三角形全等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xml:space="preserve">　　24 推论 有两角和其中一角的对边对应相等的两个三角形全等 </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25 边边边公理 有三边对应相等的两个三角形全等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26 斜边、直角边公理 有斜边和一条直角边对应相等的两个直角三角形全等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27 定理1 在角的平分线上的点到这个角的两边的距离相等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28 定理2 到一个角的两边的距离相同的点，在这个角的平分线上</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29 角的平分线是到角的两边距离相等的所有点的集合</w:t>
            </w:r>
          </w:p>
          <w:p>
            <w:pPr>
              <w:widowControl/>
              <w:shd w:val="clear" w:color="auto" w:fill="FFFFFF"/>
              <w:spacing w:line="276" w:lineRule="auto"/>
              <w:jc w:val="left"/>
              <w:rPr>
                <w:rFonts w:hint="eastAsia" w:ascii="宋体" w:hAnsi="宋体" w:cs="宋体"/>
                <w:color w:val="000000"/>
                <w:kern w:val="0"/>
                <w:sz w:val="24"/>
              </w:rPr>
            </w:pPr>
            <w:r>
              <w:rPr>
                <w:rFonts w:hint="eastAsia" w:ascii="宋体" w:hAnsi="宋体" w:cs="宋体"/>
                <w:color w:val="000000"/>
                <w:kern w:val="0"/>
                <w:sz w:val="24"/>
              </w:rPr>
              <w:t>　　</w:t>
            </w:r>
          </w:p>
          <w:p>
            <w:pPr>
              <w:widowControl/>
              <w:shd w:val="clear" w:color="auto" w:fill="FFFFFF"/>
              <w:spacing w:line="276" w:lineRule="auto"/>
              <w:jc w:val="left"/>
              <w:rPr>
                <w:rFonts w:hint="eastAsia" w:ascii="宋体" w:hAnsi="宋体" w:cs="宋体"/>
                <w:color w:val="000000"/>
                <w:kern w:val="0"/>
                <w:sz w:val="24"/>
              </w:rPr>
            </w:pPr>
            <w:r>
              <w:rPr>
                <w:rFonts w:hint="eastAsia" w:ascii="宋体" w:hAnsi="宋体" w:cs="宋体"/>
                <w:bCs/>
                <w:color w:val="000000"/>
                <w:kern w:val="0"/>
                <w:sz w:val="24"/>
                <w:highlight w:val="yellow"/>
              </w:rPr>
              <w:t>初中几何公式</w:t>
            </w:r>
            <w:r>
              <w:rPr>
                <w:rFonts w:hint="eastAsia" w:ascii="宋体" w:hAnsi="宋体" w:cs="宋体"/>
                <w:color w:val="000000"/>
                <w:kern w:val="0"/>
                <w:sz w:val="24"/>
                <w:highlight w:val="yellow"/>
              </w:rPr>
              <w:t>：等腰三角形 </w:t>
            </w:r>
            <w:r>
              <w:rPr>
                <w:rFonts w:hint="eastAsia" w:ascii="宋体" w:hAnsi="宋体" w:cs="宋体"/>
                <w:color w:val="000000"/>
                <w:kern w:val="0"/>
                <w:sz w:val="24"/>
              </w:rPr>
              <w:t xml:space="preserve">   </w:t>
            </w:r>
          </w:p>
          <w:p>
            <w:pPr>
              <w:widowControl/>
              <w:shd w:val="clear" w:color="auto" w:fill="FFFFFF"/>
              <w:spacing w:line="276" w:lineRule="auto"/>
              <w:jc w:val="left"/>
              <w:rPr>
                <w:rFonts w:hint="eastAsia" w:ascii="宋体" w:hAnsi="宋体" w:cs="宋体"/>
                <w:color w:val="000000"/>
                <w:kern w:val="0"/>
                <w:sz w:val="24"/>
              </w:rPr>
            </w:pPr>
          </w:p>
          <w:p>
            <w:pPr>
              <w:widowControl/>
              <w:shd w:val="clear" w:color="auto" w:fill="FFFFFF"/>
              <w:spacing w:line="276"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30 等腰三角形的性质定理 等腰三角形的两个底角相等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31 推论1 等腰三角形顶角的平分线平分底边并且垂直于底边</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32 等腰三角形的顶角平分线、底边上的中线和高互相重合</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xml:space="preserve">　　33 推论3 等边三角形的各角都相等，并且每一个角都等于60° </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34 等腰三角形的判定定理 如果一个三角形有两个角相等，那么这两个角所对的边也相等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35 推论1 三个角都相等的三角形是等边三角形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36 推论 2 有一个角等于60°的等腰三角形是等边三角形</w:t>
            </w:r>
          </w:p>
          <w:p>
            <w:pPr>
              <w:widowControl/>
              <w:shd w:val="clear" w:color="auto" w:fill="FFFFFF"/>
              <w:spacing w:before="270" w:line="276" w:lineRule="auto"/>
              <w:ind w:firstLine="480"/>
              <w:jc w:val="left"/>
              <w:rPr>
                <w:rFonts w:hint="eastAsia" w:ascii="宋体" w:hAnsi="宋体" w:cs="宋体"/>
                <w:color w:val="000000"/>
                <w:kern w:val="0"/>
                <w:sz w:val="24"/>
              </w:rPr>
            </w:pPr>
            <w:r>
              <w:rPr>
                <w:rFonts w:hint="eastAsia" w:ascii="宋体" w:hAnsi="宋体" w:cs="宋体"/>
                <w:color w:val="000000"/>
                <w:kern w:val="0"/>
                <w:sz w:val="24"/>
              </w:rPr>
              <w:t>37 在直角三角形中，如果一个锐角等于30°那么它所对的直角边等于斜边的一半</w:t>
            </w:r>
          </w:p>
          <w:p>
            <w:pPr>
              <w:widowControl/>
              <w:shd w:val="clear" w:color="auto" w:fill="FFFFFF"/>
              <w:spacing w:before="270" w:line="276" w:lineRule="auto"/>
              <w:ind w:firstLine="480"/>
              <w:jc w:val="left"/>
              <w:rPr>
                <w:rFonts w:hint="eastAsia" w:ascii="宋体" w:hAnsi="宋体" w:cs="宋体"/>
                <w:color w:val="000000"/>
                <w:kern w:val="0"/>
                <w:sz w:val="24"/>
              </w:rPr>
            </w:pPr>
            <w:r>
              <w:rPr>
                <w:rFonts w:hint="eastAsia" w:ascii="宋体" w:hAnsi="宋体" w:cs="宋体"/>
                <w:color w:val="000000"/>
                <w:kern w:val="0"/>
                <w:sz w:val="24"/>
              </w:rPr>
              <w:t>38 直角三角形斜边上的中线等于斜边上的一半</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39 定理 线段垂直平分线上的点和这条线段两个端点的距离相等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40 逆定理 和一条线段两个端点距离相等的点，在这条线段的垂直平分线上</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41 线段的垂直平分线可看作和线段两端点距离相等的所有点的集合</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42 定理1 关于某条直线对称的两个图形是全等形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43 定理 2 如果两个图形关于某直线对称，那么对称轴是对应点连线的垂直平分线</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44定理3 两个图形关于某直线对称，如果它们的对应线段或延长线相交，那么交点在对称轴上</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45逆定理 如果两个图形的对应点连线被同一直线垂直平分，那么这两个图形关于这条直线对称</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46勾股定理 直角三角形两直角边a、b的平方和、等于斜边c的平方，即a+b=c</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47勾股定理的逆定理 如果三角形的三边长a、b、c有关系a+b=c，那这个三角形是直角三角形</w:t>
            </w:r>
          </w:p>
          <w:p>
            <w:pPr>
              <w:widowControl/>
              <w:shd w:val="clear" w:color="auto" w:fill="FFFFFF"/>
              <w:spacing w:line="276" w:lineRule="auto"/>
              <w:jc w:val="left"/>
              <w:rPr>
                <w:rFonts w:hint="eastAsia" w:ascii="宋体" w:hAnsi="宋体" w:cs="宋体"/>
                <w:color w:val="000000"/>
                <w:kern w:val="0"/>
                <w:sz w:val="24"/>
              </w:rPr>
            </w:pPr>
            <w:r>
              <w:rPr>
                <w:rFonts w:hint="eastAsia" w:ascii="宋体" w:hAnsi="宋体" w:cs="宋体"/>
                <w:color w:val="000000"/>
                <w:kern w:val="0"/>
                <w:sz w:val="24"/>
              </w:rPr>
              <w:t>　　</w:t>
            </w:r>
          </w:p>
          <w:p>
            <w:pPr>
              <w:widowControl/>
              <w:shd w:val="clear" w:color="auto" w:fill="FFFFFF"/>
              <w:spacing w:line="276" w:lineRule="auto"/>
              <w:jc w:val="left"/>
              <w:rPr>
                <w:rFonts w:hint="eastAsia" w:ascii="宋体" w:hAnsi="宋体" w:cs="宋体"/>
                <w:color w:val="000000"/>
                <w:kern w:val="0"/>
                <w:sz w:val="24"/>
                <w:highlight w:val="yellow"/>
              </w:rPr>
            </w:pPr>
            <w:r>
              <w:rPr>
                <w:rFonts w:hint="eastAsia" w:ascii="宋体" w:hAnsi="宋体" w:cs="宋体"/>
                <w:bCs/>
                <w:color w:val="000000"/>
                <w:kern w:val="0"/>
                <w:sz w:val="24"/>
                <w:highlight w:val="yellow"/>
              </w:rPr>
              <w:t>初中几何公式</w:t>
            </w:r>
            <w:r>
              <w:rPr>
                <w:rFonts w:hint="eastAsia" w:ascii="宋体" w:hAnsi="宋体" w:cs="宋体"/>
                <w:color w:val="000000"/>
                <w:kern w:val="0"/>
                <w:sz w:val="24"/>
                <w:highlight w:val="yellow"/>
              </w:rPr>
              <w:t>：四边形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48定理 四边形的内角和等于360°</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49四边形的外角和等于360°</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50多边形内角和定理 n边形的内角的和等于(n-2)×180°</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51推论 任意多边的外角和等于360°</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52平行四边形性质定理1 平行四边形的对角相等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53平行四边形性质定理2 平行四边形的对边相等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54推论 夹在两条平行线间的平行线段相等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55平行四边形性质定理3 平行四边形的对角线互相平分</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56平行四边形判定定理1 两组对角分别相等的四边形是平行四边形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57平行四边形判定定理2 两组对边分别相等的四边形是平行四边形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58平行四边形判定定理3 对角线互相平分的四边形是平行四边形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59平行四边形判定定理4 一组对边平行相等的四边形是平行四边形</w:t>
            </w:r>
          </w:p>
          <w:p>
            <w:pPr>
              <w:widowControl/>
              <w:shd w:val="clear" w:color="auto" w:fill="FFFFFF"/>
              <w:spacing w:line="276" w:lineRule="auto"/>
              <w:jc w:val="left"/>
              <w:rPr>
                <w:rFonts w:hint="eastAsia" w:ascii="宋体" w:hAnsi="宋体" w:cs="宋体"/>
                <w:color w:val="000000"/>
                <w:kern w:val="0"/>
                <w:sz w:val="24"/>
              </w:rPr>
            </w:pPr>
            <w:r>
              <w:rPr>
                <w:rFonts w:hint="eastAsia" w:ascii="宋体" w:hAnsi="宋体" w:cs="宋体"/>
                <w:color w:val="000000"/>
                <w:kern w:val="0"/>
                <w:sz w:val="24"/>
              </w:rPr>
              <w:t>　　</w:t>
            </w:r>
          </w:p>
          <w:p>
            <w:pPr>
              <w:widowControl/>
              <w:shd w:val="clear" w:color="auto" w:fill="FFFFFF"/>
              <w:spacing w:line="276" w:lineRule="auto"/>
              <w:jc w:val="left"/>
              <w:rPr>
                <w:rFonts w:hint="eastAsia" w:ascii="宋体" w:hAnsi="宋体" w:cs="宋体"/>
                <w:color w:val="000000"/>
                <w:kern w:val="0"/>
                <w:sz w:val="24"/>
              </w:rPr>
            </w:pPr>
          </w:p>
          <w:p>
            <w:pPr>
              <w:widowControl/>
              <w:shd w:val="clear" w:color="auto" w:fill="FFFFFF"/>
              <w:spacing w:line="276" w:lineRule="auto"/>
              <w:jc w:val="left"/>
              <w:rPr>
                <w:rFonts w:hint="eastAsia" w:ascii="宋体" w:hAnsi="宋体" w:cs="宋体"/>
                <w:color w:val="000000"/>
                <w:kern w:val="0"/>
                <w:sz w:val="24"/>
              </w:rPr>
            </w:pPr>
          </w:p>
          <w:p>
            <w:pPr>
              <w:widowControl/>
              <w:shd w:val="clear" w:color="auto" w:fill="FFFFFF"/>
              <w:spacing w:line="276" w:lineRule="auto"/>
              <w:jc w:val="left"/>
              <w:rPr>
                <w:rFonts w:hint="eastAsia" w:ascii="宋体" w:hAnsi="宋体" w:cs="宋体"/>
                <w:color w:val="000000"/>
                <w:kern w:val="0"/>
                <w:sz w:val="24"/>
                <w:highlight w:val="yellow"/>
              </w:rPr>
            </w:pPr>
            <w:r>
              <w:rPr>
                <w:rFonts w:hint="eastAsia" w:ascii="宋体" w:hAnsi="宋体" w:cs="宋体"/>
                <w:bCs/>
                <w:color w:val="000000"/>
                <w:kern w:val="0"/>
                <w:sz w:val="24"/>
                <w:highlight w:val="yellow"/>
              </w:rPr>
              <w:t>初中几何公式</w:t>
            </w:r>
            <w:r>
              <w:rPr>
                <w:rFonts w:hint="eastAsia" w:ascii="宋体" w:hAnsi="宋体" w:cs="宋体"/>
                <w:color w:val="000000"/>
                <w:kern w:val="0"/>
                <w:sz w:val="24"/>
                <w:highlight w:val="yellow"/>
              </w:rPr>
              <w:t>：矩形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60矩形性质定理1 矩形的四个角都是直角</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61矩形性质定理2 矩形的对角线相等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62矩形判定定理1 有三个角是直角的四边形是矩形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63矩形判定定理2 对角线相等的平行四边形是矩形</w:t>
            </w:r>
          </w:p>
          <w:p>
            <w:pPr>
              <w:widowControl/>
              <w:shd w:val="clear" w:color="auto" w:fill="FFFFFF"/>
              <w:spacing w:line="276" w:lineRule="auto"/>
              <w:jc w:val="left"/>
              <w:rPr>
                <w:rFonts w:hint="eastAsia" w:ascii="宋体" w:hAnsi="宋体" w:cs="宋体"/>
                <w:color w:val="000000"/>
                <w:kern w:val="0"/>
                <w:sz w:val="24"/>
              </w:rPr>
            </w:pPr>
            <w:r>
              <w:rPr>
                <w:rFonts w:hint="eastAsia" w:ascii="宋体" w:hAnsi="宋体" w:cs="宋体"/>
                <w:color w:val="000000"/>
                <w:kern w:val="0"/>
                <w:sz w:val="24"/>
              </w:rPr>
              <w:t>　　</w:t>
            </w:r>
          </w:p>
          <w:p>
            <w:pPr>
              <w:widowControl/>
              <w:shd w:val="clear" w:color="auto" w:fill="FFFFFF"/>
              <w:spacing w:line="276" w:lineRule="auto"/>
              <w:jc w:val="left"/>
              <w:rPr>
                <w:rFonts w:hint="eastAsia" w:ascii="宋体" w:hAnsi="宋体" w:cs="宋体"/>
                <w:color w:val="000000"/>
                <w:kern w:val="0"/>
                <w:sz w:val="24"/>
                <w:highlight w:val="yellow"/>
              </w:rPr>
            </w:pPr>
            <w:r>
              <w:rPr>
                <w:rFonts w:hint="eastAsia" w:ascii="宋体" w:hAnsi="宋体" w:cs="宋体"/>
                <w:bCs/>
                <w:color w:val="000000"/>
                <w:kern w:val="0"/>
                <w:sz w:val="24"/>
                <w:highlight w:val="yellow"/>
              </w:rPr>
              <w:t>初中几何公式</w:t>
            </w:r>
            <w:r>
              <w:rPr>
                <w:rFonts w:hint="eastAsia" w:ascii="宋体" w:hAnsi="宋体" w:cs="宋体"/>
                <w:color w:val="000000"/>
                <w:kern w:val="0"/>
                <w:sz w:val="24"/>
                <w:highlight w:val="yellow"/>
              </w:rPr>
              <w:t>：菱形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64菱形性质定理1 菱形的四条边都相等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65菱形性质定理2 菱形的对角线互相垂直，并且每一条对角线平分一组对角</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66菱形面积=对角线乘积的一半，即S=(a×b)÷2</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67菱形判定定理1 四边都相等的四边形是菱形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68菱形判定定理2 对角线互相垂直的平行四边形是菱形</w:t>
            </w:r>
          </w:p>
          <w:p>
            <w:pPr>
              <w:widowControl/>
              <w:shd w:val="clear" w:color="auto" w:fill="FFFFFF"/>
              <w:spacing w:line="276" w:lineRule="auto"/>
              <w:jc w:val="left"/>
              <w:rPr>
                <w:rFonts w:hint="eastAsia" w:ascii="宋体" w:hAnsi="宋体" w:cs="宋体"/>
                <w:color w:val="000000"/>
                <w:kern w:val="0"/>
                <w:sz w:val="24"/>
              </w:rPr>
            </w:pPr>
            <w:r>
              <w:rPr>
                <w:rFonts w:hint="eastAsia" w:ascii="宋体" w:hAnsi="宋体" w:cs="宋体"/>
                <w:color w:val="000000"/>
                <w:kern w:val="0"/>
                <w:sz w:val="24"/>
              </w:rPr>
              <w:t>　　</w:t>
            </w:r>
          </w:p>
          <w:p>
            <w:pPr>
              <w:widowControl/>
              <w:shd w:val="clear" w:color="auto" w:fill="FFFFFF"/>
              <w:spacing w:line="276" w:lineRule="auto"/>
              <w:jc w:val="left"/>
              <w:rPr>
                <w:rFonts w:hint="eastAsia" w:ascii="宋体" w:hAnsi="宋体" w:cs="宋体"/>
                <w:color w:val="000000"/>
                <w:kern w:val="0"/>
                <w:sz w:val="24"/>
                <w:highlight w:val="yellow"/>
              </w:rPr>
            </w:pPr>
            <w:r>
              <w:rPr>
                <w:rFonts w:hint="eastAsia" w:ascii="宋体" w:hAnsi="宋体" w:cs="宋体"/>
                <w:bCs/>
                <w:color w:val="000000"/>
                <w:kern w:val="0"/>
                <w:sz w:val="24"/>
                <w:highlight w:val="yellow"/>
              </w:rPr>
              <w:t>初中几何公式</w:t>
            </w:r>
            <w:r>
              <w:rPr>
                <w:rFonts w:hint="eastAsia" w:ascii="宋体" w:hAnsi="宋体" w:cs="宋体"/>
                <w:color w:val="000000"/>
                <w:kern w:val="0"/>
                <w:sz w:val="24"/>
                <w:highlight w:val="yellow"/>
              </w:rPr>
              <w:t>：正方形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69正方形性质定理1 正方形的四个角都是直角，四条边都相等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70正方形性质定理2正方形的两条对角线相等，并且互相垂直平分，每条对角线平分一组对角</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71定理1 关于中心对称的两个图形是全等的</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72定理2 关于中心对称的两个图形，对称点连线都经过对称中心，并且被对称中心平分</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73逆定理 两个图形的对应点连线都经过某一点，并被这一点平分那这两个图形关于这一点对称</w:t>
            </w:r>
          </w:p>
          <w:p>
            <w:pPr>
              <w:widowControl/>
              <w:shd w:val="clear" w:color="auto" w:fill="FFFFFF"/>
              <w:spacing w:line="276" w:lineRule="auto"/>
              <w:jc w:val="left"/>
              <w:rPr>
                <w:rFonts w:hint="eastAsia" w:ascii="宋体" w:hAnsi="宋体" w:cs="宋体"/>
                <w:color w:val="000000"/>
                <w:kern w:val="0"/>
                <w:sz w:val="24"/>
              </w:rPr>
            </w:pPr>
            <w:r>
              <w:rPr>
                <w:rFonts w:hint="eastAsia" w:ascii="宋体" w:hAnsi="宋体" w:cs="宋体"/>
                <w:color w:val="000000"/>
                <w:kern w:val="0"/>
                <w:sz w:val="24"/>
              </w:rPr>
              <w:t>　　</w:t>
            </w:r>
          </w:p>
          <w:p>
            <w:pPr>
              <w:widowControl/>
              <w:shd w:val="clear" w:color="auto" w:fill="FFFFFF"/>
              <w:spacing w:line="276" w:lineRule="auto"/>
              <w:jc w:val="left"/>
              <w:rPr>
                <w:rFonts w:hint="eastAsia" w:ascii="宋体" w:hAnsi="宋体" w:cs="宋体"/>
                <w:color w:val="000000"/>
                <w:kern w:val="0"/>
                <w:sz w:val="24"/>
                <w:highlight w:val="yellow"/>
              </w:rPr>
            </w:pPr>
            <w:r>
              <w:rPr>
                <w:rFonts w:hint="eastAsia" w:ascii="宋体" w:hAnsi="宋体" w:cs="宋体"/>
                <w:bCs/>
                <w:color w:val="000000"/>
                <w:kern w:val="0"/>
                <w:sz w:val="24"/>
                <w:highlight w:val="yellow"/>
              </w:rPr>
              <w:t>初中几何公式</w:t>
            </w:r>
            <w:r>
              <w:rPr>
                <w:rFonts w:hint="eastAsia" w:ascii="宋体" w:hAnsi="宋体" w:cs="宋体"/>
                <w:color w:val="000000"/>
                <w:kern w:val="0"/>
                <w:sz w:val="24"/>
                <w:highlight w:val="yellow"/>
              </w:rPr>
              <w:t>：等腰梯形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74等腰梯形性质定理 等腰梯形在同一底上的两个角相等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75等腰梯形的两条对角线相等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76等腰梯形判定定理 在同一底上的两个角相等的梯形是等腰梯形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77对角线相等的梯形是等腰梯形</w:t>
            </w:r>
          </w:p>
          <w:p>
            <w:pPr>
              <w:widowControl/>
              <w:shd w:val="clear" w:color="auto" w:fill="FFFFFF"/>
              <w:spacing w:line="276" w:lineRule="auto"/>
              <w:jc w:val="left"/>
              <w:rPr>
                <w:rFonts w:hint="eastAsia" w:ascii="宋体" w:hAnsi="宋体" w:cs="宋体"/>
                <w:bCs/>
                <w:color w:val="000000"/>
                <w:kern w:val="0"/>
                <w:sz w:val="24"/>
              </w:rPr>
            </w:pPr>
          </w:p>
          <w:p>
            <w:pPr>
              <w:widowControl/>
              <w:shd w:val="clear" w:color="auto" w:fill="FFFFFF"/>
              <w:spacing w:line="276" w:lineRule="auto"/>
              <w:jc w:val="left"/>
              <w:rPr>
                <w:rFonts w:hint="eastAsia" w:ascii="宋体" w:hAnsi="宋体" w:cs="宋体"/>
                <w:color w:val="000000"/>
                <w:kern w:val="0"/>
                <w:sz w:val="24"/>
                <w:highlight w:val="yellow"/>
              </w:rPr>
            </w:pPr>
            <w:r>
              <w:rPr>
                <w:rFonts w:hint="eastAsia" w:ascii="宋体" w:hAnsi="宋体" w:cs="宋体"/>
                <w:bCs/>
                <w:color w:val="000000"/>
                <w:kern w:val="0"/>
                <w:sz w:val="24"/>
                <w:highlight w:val="yellow"/>
              </w:rPr>
              <w:t>初中几何公式</w:t>
            </w:r>
            <w:r>
              <w:rPr>
                <w:rFonts w:hint="eastAsia" w:ascii="宋体" w:hAnsi="宋体" w:cs="宋体"/>
                <w:color w:val="000000"/>
                <w:kern w:val="0"/>
                <w:sz w:val="24"/>
                <w:highlight w:val="yellow"/>
              </w:rPr>
              <w:t>：等分</w:t>
            </w:r>
          </w:p>
          <w:p>
            <w:pPr>
              <w:widowControl/>
              <w:shd w:val="clear" w:color="auto" w:fill="FFFFFF"/>
              <w:spacing w:before="270" w:line="276" w:lineRule="auto"/>
              <w:ind w:left="960" w:hanging="960" w:hangingChars="400"/>
              <w:jc w:val="left"/>
              <w:rPr>
                <w:rFonts w:hint="eastAsia" w:ascii="宋体" w:hAnsi="宋体" w:cs="宋体"/>
                <w:color w:val="000000"/>
                <w:kern w:val="0"/>
                <w:sz w:val="24"/>
              </w:rPr>
            </w:pPr>
            <w:r>
              <w:rPr>
                <w:rFonts w:hint="eastAsia" w:ascii="宋体" w:hAnsi="宋体" w:cs="宋体"/>
                <w:color w:val="000000"/>
                <w:kern w:val="0"/>
                <w:sz w:val="24"/>
              </w:rPr>
              <w:t>  78平行线等分线段定理 如果一组平行线在一条直线上截得的线段 相等，那么在其他直线上截的线段也相等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79 推论1 经过梯形一腰的中点与底平行的直线，必平分另一腰</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80 推论2 经过三角形一边的中点与另一边平行的直线，必平分第三边</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81 三角形中位线定理 三角形的中位线平行于第三边，并且等于它的一半</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82 梯形中位线定理 梯形的中位线平行于两底，并且等于两底和的一半 L=(a+b)÷2 S=L×h</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83 (1)比例的基本性质 如果a:b=c:d,那么ad=bc      如果ad=bc,那么a:b=c:d</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84 (2)合比性质 如果a/b=c/d,那么(a±b)/b=(c±d)/d</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85 (3)等比性质 如果a/b=c/d=…=m/n(b+d+…+n≠0),那么(a+c+…+m)/(b+d+…+n)=a/b</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86 平行线分线段成比例定理 三条平行线截两条直线，所得的对应线段成比例</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87 推论 平行于三角形一边的直线截其他两边(或两边的延长线)，所得的对应线段成比例</w:t>
            </w:r>
          </w:p>
          <w:p>
            <w:pPr>
              <w:widowControl/>
              <w:shd w:val="clear" w:color="auto" w:fill="FFFFFF"/>
              <w:spacing w:before="270" w:line="276" w:lineRule="auto"/>
              <w:ind w:left="1440" w:hanging="1440" w:hangingChars="600"/>
              <w:jc w:val="left"/>
              <w:rPr>
                <w:rFonts w:hint="eastAsia" w:ascii="宋体" w:hAnsi="宋体" w:cs="宋体"/>
                <w:color w:val="000000"/>
                <w:kern w:val="0"/>
                <w:sz w:val="24"/>
              </w:rPr>
            </w:pPr>
            <w:r>
              <w:rPr>
                <w:rFonts w:hint="eastAsia" w:ascii="宋体" w:hAnsi="宋体" w:cs="宋体"/>
                <w:color w:val="000000"/>
                <w:kern w:val="0"/>
                <w:sz w:val="24"/>
              </w:rPr>
              <w:t>　　88 定理 如果一条直线截三角形的两边(或两边的延长线)所得的对应线段成比例，那么这条直线平行于三角形的第三边</w:t>
            </w:r>
          </w:p>
          <w:p>
            <w:pPr>
              <w:widowControl/>
              <w:shd w:val="clear" w:color="auto" w:fill="FFFFFF"/>
              <w:spacing w:before="270" w:line="276" w:lineRule="auto"/>
              <w:ind w:left="960" w:hanging="960" w:hangingChars="400"/>
              <w:jc w:val="left"/>
              <w:rPr>
                <w:rFonts w:hint="eastAsia" w:ascii="宋体" w:hAnsi="宋体" w:cs="宋体"/>
                <w:color w:val="000000"/>
                <w:kern w:val="0"/>
                <w:sz w:val="24"/>
              </w:rPr>
            </w:pPr>
            <w:r>
              <w:rPr>
                <w:rFonts w:hint="eastAsia" w:ascii="宋体" w:hAnsi="宋体" w:cs="宋体"/>
                <w:color w:val="000000"/>
                <w:kern w:val="0"/>
                <w:sz w:val="24"/>
              </w:rPr>
              <w:t>　　89 平行于三角形的一边，并且和其他两边相交的直线，所截得的三角形的三边与原三角形三边对应成比例</w:t>
            </w:r>
          </w:p>
          <w:p>
            <w:pPr>
              <w:widowControl/>
              <w:shd w:val="clear" w:color="auto" w:fill="FFFFFF"/>
              <w:spacing w:before="270" w:line="276" w:lineRule="auto"/>
              <w:ind w:left="1440" w:hanging="1440" w:hangingChars="600"/>
              <w:jc w:val="left"/>
              <w:rPr>
                <w:rFonts w:hint="eastAsia" w:ascii="宋体" w:hAnsi="宋体" w:cs="宋体"/>
                <w:color w:val="000000"/>
                <w:kern w:val="0"/>
                <w:sz w:val="24"/>
              </w:rPr>
            </w:pPr>
            <w:r>
              <w:rPr>
                <w:rFonts w:hint="eastAsia" w:ascii="宋体" w:hAnsi="宋体" w:cs="宋体"/>
                <w:color w:val="000000"/>
                <w:kern w:val="0"/>
                <w:sz w:val="24"/>
              </w:rPr>
              <w:t>　　90 定理 平行于三角形一边的直线和其他两边(或两边的延长线)相交，所构成的三角形与原三角形相似</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91 相似三角形判定定理1 两角对应相等，两三角形相似(ASA)</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92 直角三角形被斜边上的高分成的两个直角三角形和原三角形相似</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93 判定定理2 两边对应成比例且夹角相等，两三角形相似(SAS)</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94 判定定理3 三边对应成比例，两三角形相似(SSS)</w:t>
            </w:r>
          </w:p>
          <w:p>
            <w:pPr>
              <w:widowControl/>
              <w:shd w:val="clear" w:color="auto" w:fill="FFFFFF"/>
              <w:spacing w:before="270" w:line="276" w:lineRule="auto"/>
              <w:ind w:left="1440" w:hanging="1440" w:hangingChars="600"/>
              <w:jc w:val="left"/>
              <w:rPr>
                <w:rFonts w:hint="eastAsia" w:ascii="宋体" w:hAnsi="宋体" w:cs="宋体"/>
                <w:color w:val="000000"/>
                <w:kern w:val="0"/>
                <w:sz w:val="24"/>
              </w:rPr>
            </w:pPr>
            <w:r>
              <w:rPr>
                <w:rFonts w:hint="eastAsia" w:ascii="宋体" w:hAnsi="宋体" w:cs="宋体"/>
                <w:color w:val="000000"/>
                <w:kern w:val="0"/>
                <w:sz w:val="24"/>
              </w:rPr>
              <w:t>　　95 定理 如果一个直角三角形的斜边和一条直角边与另一个直角三角形的斜边和一条直角边对应成比例，那么这两个直角三角形相似</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96 性质定理1 相似三角形对应高的比，对应中线的比与对应角平分线的比都等于相似比</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97 性质定理2 相似三角形周长的比等于相似比</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98 性质定理3 相似三角形面积的比等于相似比的平方</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99 任意锐角的正弦值等于它的余角的余弦值，任意锐角的余弦值等于它的余角的正弦值</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100任意锐角的正切值等于它的余角的余切值，任意锐角的余切值等于它的余角的正切值</w:t>
            </w:r>
          </w:p>
          <w:p>
            <w:pPr>
              <w:widowControl/>
              <w:shd w:val="clear" w:color="auto" w:fill="FFFFFF"/>
              <w:spacing w:line="276" w:lineRule="auto"/>
              <w:jc w:val="left"/>
              <w:rPr>
                <w:rFonts w:hint="eastAsia" w:ascii="宋体" w:hAnsi="宋体" w:cs="宋体"/>
                <w:bCs/>
                <w:color w:val="000000"/>
                <w:kern w:val="0"/>
                <w:sz w:val="24"/>
              </w:rPr>
            </w:pPr>
          </w:p>
          <w:p>
            <w:pPr>
              <w:widowControl/>
              <w:shd w:val="clear" w:color="auto" w:fill="FFFFFF"/>
              <w:spacing w:line="276" w:lineRule="auto"/>
              <w:jc w:val="left"/>
              <w:rPr>
                <w:rFonts w:hint="eastAsia" w:ascii="宋体" w:hAnsi="宋体" w:cs="宋体"/>
                <w:color w:val="000000"/>
                <w:kern w:val="0"/>
                <w:sz w:val="24"/>
                <w:highlight w:val="yellow"/>
              </w:rPr>
            </w:pPr>
            <w:r>
              <w:rPr>
                <w:rFonts w:hint="eastAsia" w:ascii="宋体" w:hAnsi="宋体" w:cs="宋体"/>
                <w:bCs/>
                <w:color w:val="000000"/>
                <w:kern w:val="0"/>
                <w:sz w:val="24"/>
                <w:highlight w:val="yellow"/>
              </w:rPr>
              <w:t>初中几何公式</w:t>
            </w:r>
            <w:r>
              <w:rPr>
                <w:rFonts w:hint="eastAsia" w:ascii="宋体" w:hAnsi="宋体" w:cs="宋体"/>
                <w:color w:val="000000"/>
                <w:kern w:val="0"/>
                <w:sz w:val="24"/>
                <w:highlight w:val="yellow"/>
              </w:rPr>
              <w:t>：圆</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101圆是定点的距离等于定长的点的集合</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102圆的内部可以看作是圆心的距离小于半径的点的集合</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103圆的外部可以看作是圆心的距离大于半径的点的集合</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104同圆或等圆的半径相等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105到定点的距离等于定长的点的轨迹，是以定点为圆心，定长为半径的圆</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106和已知线段两个端点的距离相等的点的轨迹，是着条线段的垂直平分线</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107到已知角的两边距离相等的点的轨迹，是这个角的平分线</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108到两条平行线距离相等的点的轨迹，是和这两条平行线平行且距离相等的一条直线</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109定理 不在同一直线上的三个点确定一条直线</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110垂径定理 垂直于弦的直径平分这条弦并且平分弦所对的两条弧</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111推论1 ①平分弦(不是直径)的直径垂直于弦，并且平分弦所对的两条弧</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②弦的垂直平分线经过圆心，并且平分弦所对的两条弧</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③平分弦所对的一条弧的直径，垂直平分弦，并且平分弦所对的另一条弧</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112推论2 圆的两条平行弦所夹的弧相等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113圆是以圆心为对称中心的中心对称图形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114定理 在同圆或等圆中，相等的圆心角所对的弧相等，所对的弦相等，所对的弦的弦心距相等</w:t>
            </w:r>
          </w:p>
          <w:p>
            <w:pPr>
              <w:widowControl/>
              <w:shd w:val="clear" w:color="auto" w:fill="FFFFFF"/>
              <w:spacing w:before="270" w:line="276" w:lineRule="auto"/>
              <w:ind w:left="1680" w:hanging="1680" w:hangingChars="700"/>
              <w:jc w:val="left"/>
              <w:rPr>
                <w:rFonts w:hint="eastAsia" w:ascii="宋体" w:hAnsi="宋体" w:cs="宋体"/>
                <w:color w:val="000000"/>
                <w:kern w:val="0"/>
                <w:sz w:val="24"/>
              </w:rPr>
            </w:pPr>
            <w:r>
              <w:rPr>
                <w:rFonts w:hint="eastAsia" w:ascii="宋体" w:hAnsi="宋体" w:cs="宋体"/>
                <w:color w:val="000000"/>
                <w:kern w:val="0"/>
                <w:sz w:val="24"/>
              </w:rPr>
              <w:t>　　115推论 在同圆或等圆中，如果两个圆心角、两条弧、两条弦或两弦的弦心距中有一组量相等么它们所对应的其余各组量都相等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116定理 一条弧所对的圆周角等于它所对的圆心角的一半</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117推论1 同弧或等弧所对的圆周角相等;同圆或等圆中，相等的圆周角所对的弧也相等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118推论2 半圆(或直径)所对的圆周角是直角;90°的圆周角所对的弦是直径</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119推论3 如果三角形一边上的中线等于这边的一半，那么这个三角形是直角三角形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120定理 圆的内接四边形的对角互补，并且任何一个外角都等于它的内对角</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121①直线L和⊙O相交 d﹤r   ②直线L和⊙O相切 d=r    ③直线L和⊙O相离 d﹥r</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122切线的判定定理 经过半径的外端并且垂直于这条半径的直线是圆的切线</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123切线的性质定理 圆的切线垂直于经过切点的半径</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124推论1 经过圆心且垂直于切线的直线必经过切点</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125推论2 经过切点且垂直于切线的直线必经过圆心</w:t>
            </w:r>
          </w:p>
          <w:p>
            <w:pPr>
              <w:widowControl/>
              <w:shd w:val="clear" w:color="auto" w:fill="FFFFFF"/>
              <w:spacing w:before="270" w:line="276" w:lineRule="auto"/>
              <w:ind w:left="2400" w:hanging="2400" w:hangingChars="1000"/>
              <w:jc w:val="left"/>
              <w:rPr>
                <w:rFonts w:hint="eastAsia" w:ascii="宋体" w:hAnsi="宋体" w:cs="宋体"/>
                <w:color w:val="000000"/>
                <w:kern w:val="0"/>
                <w:sz w:val="24"/>
              </w:rPr>
            </w:pPr>
            <w:r>
              <w:rPr>
                <w:rFonts w:hint="eastAsia" w:ascii="宋体" w:hAnsi="宋体" w:cs="宋体"/>
                <w:color w:val="000000"/>
                <w:kern w:val="0"/>
                <w:sz w:val="24"/>
              </w:rPr>
              <w:t>　　126切线长定理 从圆外一点引圆的两条切线，它们的切线长相等，圆心和这一点的连线平分两条切线的夹角</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127圆的外切四边形的两组对边的和相等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128弦切角定理 弦切角等于它所夹的弧对的圆周角</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129推论 如果两个弦切角所夹的弧相等，那么这两个弦切角也相等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130相交弦定理 圆内的两条相交弦，被交点分成的两条线段长的积相等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131推论 如果弦与直径垂直相交，那么弦的一半是它分直径所成的两条线段的比例中项</w:t>
            </w:r>
          </w:p>
          <w:p>
            <w:pPr>
              <w:widowControl/>
              <w:shd w:val="clear" w:color="auto" w:fill="FFFFFF"/>
              <w:spacing w:before="270" w:line="276" w:lineRule="auto"/>
              <w:ind w:left="960" w:hanging="960" w:hangingChars="400"/>
              <w:jc w:val="left"/>
              <w:rPr>
                <w:rFonts w:hint="eastAsia" w:ascii="宋体" w:hAnsi="宋体" w:cs="宋体"/>
                <w:color w:val="000000"/>
                <w:kern w:val="0"/>
                <w:sz w:val="24"/>
              </w:rPr>
            </w:pPr>
            <w:r>
              <w:rPr>
                <w:rFonts w:hint="eastAsia" w:ascii="宋体" w:hAnsi="宋体" w:cs="宋体"/>
                <w:color w:val="000000"/>
                <w:kern w:val="0"/>
                <w:sz w:val="24"/>
              </w:rPr>
              <w:t>　　132切割线定理 从圆外一点引圆的切线和割线，切线长是这点到割线与圆交点的两条线段长的比例中项</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133推论 从圆外一点引圆的两条割线，这一点到每条割线与圆的交点的两条线段长的积相等</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134如果两个圆相切，那么切点一定在连心线上</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135①两圆外离 d﹥R+r ②两圆外切 d=R+r③两圆相交 R-r﹤d﹤R+r(R﹥r)</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④两圆内切 d=R-r(R﹥r) ⑤两圆内含d﹤R-r(R﹥r)</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136定理 相交两圆的连心线垂直平分两圆的公共弦</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137定理 把圆分成n(n≥3):</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⑴依次连结各分点所得的多边形是这个圆的内接正n边形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⑵经过各分点作圆的切线，以相邻切线的交点为顶点的多边形是这个圆的外切正n边形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138定理 任何正多边形都有一个外接圆和一个内切圆，这两个圆是同心圆</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139正n边形的每个内角都等于(n-2)×180°/n</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140定理 正n边形的半径和边心距把正n边形分成2n个全等的直角三角形</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141正n边形的面积Sn=pnrn/2 p表示正n边形的周长</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142正三角形面积√3a/4 a表示边长</w:t>
            </w:r>
          </w:p>
          <w:p>
            <w:pPr>
              <w:widowControl/>
              <w:shd w:val="clear" w:color="auto" w:fill="FFFFFF"/>
              <w:spacing w:before="270" w:line="276" w:lineRule="auto"/>
              <w:ind w:firstLine="480"/>
              <w:jc w:val="left"/>
              <w:rPr>
                <w:rFonts w:hint="eastAsia" w:ascii="宋体" w:hAnsi="宋体" w:cs="宋体"/>
                <w:color w:val="000000"/>
                <w:kern w:val="0"/>
                <w:sz w:val="24"/>
              </w:rPr>
            </w:pPr>
            <w:r>
              <w:rPr>
                <w:rFonts w:hint="eastAsia" w:ascii="宋体" w:hAnsi="宋体" w:cs="宋体"/>
                <w:color w:val="000000"/>
                <w:kern w:val="0"/>
                <w:sz w:val="24"/>
              </w:rPr>
              <w:t>143如果在一个顶点周围有k个正n边形的角，由于这些角的和应为360°</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144弧长计算公式：L=n∏R/180</w:t>
            </w:r>
          </w:p>
          <w:p>
            <w:pPr>
              <w:widowControl/>
              <w:shd w:val="clear" w:color="auto" w:fill="FFFFFF"/>
              <w:spacing w:before="270" w:line="276" w:lineRule="auto"/>
              <w:jc w:val="left"/>
              <w:rPr>
                <w:rFonts w:hint="eastAsia" w:ascii="宋体" w:hAnsi="宋体" w:cs="宋体"/>
                <w:color w:val="000000"/>
                <w:kern w:val="0"/>
                <w:sz w:val="24"/>
              </w:rPr>
            </w:pPr>
            <w:r>
              <w:rPr>
                <w:rFonts w:hint="eastAsia" w:ascii="宋体" w:hAnsi="宋体" w:cs="宋体"/>
                <w:color w:val="000000"/>
                <w:kern w:val="0"/>
                <w:sz w:val="24"/>
              </w:rPr>
              <w:t>　　145扇形面积公式：S扇形=n∏R/360=LR/2</w:t>
            </w:r>
          </w:p>
          <w:p>
            <w:pPr>
              <w:pStyle w:val="11"/>
              <w:spacing w:before="133"/>
              <w:ind w:left="136"/>
              <w:rPr>
                <w:rFonts w:hint="eastAsia" w:ascii="Times New Roman"/>
                <w:sz w:val="18"/>
                <w:lang w:val="en-US" w:eastAsia="zh-CN"/>
              </w:rPr>
            </w:pPr>
            <w:r>
              <w:rPr>
                <w:rFonts w:hint="eastAsia" w:ascii="宋体" w:hAnsi="宋体" w:cs="宋体"/>
                <w:color w:val="000000"/>
                <w:kern w:val="0"/>
                <w:sz w:val="24"/>
              </w:rPr>
              <w:t>　　146内公切线长= d-(R-r) 外公切线长= d-(R+r)</w:t>
            </w:r>
          </w:p>
        </w:tc>
      </w:tr>
    </w:tbl>
    <w:p>
      <w:pPr>
        <w:pStyle w:val="3"/>
        <w:spacing w:before="4"/>
        <w:rPr>
          <w:rFonts w:ascii="微软雅黑"/>
          <w:sz w:val="13"/>
        </w:rPr>
      </w:pPr>
    </w:p>
    <w:p>
      <w:pPr>
        <w:keepNext w:val="0"/>
        <w:keepLines w:val="0"/>
        <w:pageBreakBefore w:val="0"/>
        <w:widowControl w:val="0"/>
        <w:kinsoku/>
        <w:wordWrap/>
        <w:overflowPunct/>
        <w:topLinePunct w:val="0"/>
        <w:autoSpaceDE/>
        <w:autoSpaceDN/>
        <w:bidi w:val="0"/>
        <w:adjustRightInd/>
        <w:spacing w:line="288" w:lineRule="auto"/>
        <w:textAlignment w:val="auto"/>
        <w:rPr>
          <w:rFonts w:hint="default" w:ascii="Times New Roman" w:hAnsi="Times New Roman" w:cs="Times New Roman"/>
          <w:b/>
          <w:bCs/>
          <w:sz w:val="24"/>
        </w:rPr>
      </w:pPr>
    </w:p>
    <w:p>
      <w:pPr>
        <w:keepNext w:val="0"/>
        <w:keepLines w:val="0"/>
        <w:widowControl/>
        <w:numPr>
          <w:ilvl w:val="0"/>
          <w:numId w:val="0"/>
        </w:numPr>
        <w:suppressLineNumbers w:val="0"/>
        <w:autoSpaceDE w:val="0"/>
        <w:autoSpaceDN w:val="0"/>
        <w:spacing w:before="0" w:after="0" w:line="240" w:lineRule="auto"/>
        <w:ind w:right="0" w:rightChars="0"/>
        <w:jc w:val="left"/>
        <w:rPr>
          <w:rFonts w:hint="default"/>
          <w:sz w:val="24"/>
          <w:szCs w:val="24"/>
          <w:lang w:val="en-US" w:eastAsia="zh-CN"/>
        </w:rPr>
      </w:pPr>
    </w:p>
    <w:sectPr>
      <w:headerReference r:id="rId5" w:type="default"/>
      <w:footerReference r:id="rId6" w:type="default"/>
      <w:pgSz w:w="11900" w:h="16840"/>
      <w:pgMar w:top="580" w:right="660" w:bottom="280" w:left="46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NEU-BZ">
    <w:altName w:val="微软雅黑"/>
    <w:panose1 w:val="00000000000000000000"/>
    <w:charset w:val="86"/>
    <w:family w:val="auto"/>
    <w:pitch w:val="default"/>
    <w:sig w:usb0="00000000" w:usb1="00000000" w:usb2="05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column">
                <wp:posOffset>4113530</wp:posOffset>
              </wp:positionH>
              <wp:positionV relativeFrom="paragraph">
                <wp:posOffset>-62865</wp:posOffset>
              </wp:positionV>
              <wp:extent cx="2658745" cy="295910"/>
              <wp:effectExtent l="0" t="0" r="8255" b="8890"/>
              <wp:wrapNone/>
              <wp:docPr id="7" name="文本框 2"/>
              <wp:cNvGraphicFramePr/>
              <a:graphic xmlns:a="http://schemas.openxmlformats.org/drawingml/2006/main">
                <a:graphicData uri="http://schemas.microsoft.com/office/word/2010/wordprocessingShape">
                  <wps:wsp>
                    <wps:cNvSpPr txBox="1"/>
                    <wps:spPr>
                      <a:xfrm>
                        <a:off x="4429125" y="9992995"/>
                        <a:ext cx="2658745" cy="295910"/>
                      </a:xfrm>
                      <a:prstGeom prst="rect">
                        <a:avLst/>
                      </a:prstGeom>
                      <a:solidFill>
                        <a:srgbClr val="FFFFFF"/>
                      </a:solidFill>
                      <a:ln w="9525">
                        <a:noFill/>
                      </a:ln>
                    </wps:spPr>
                    <wps:txbx>
                      <w:txbxContent>
                        <w:p>
                          <w:pPr>
                            <w:jc w:val="right"/>
                            <w:rPr>
                              <w:rFonts w:hint="default" w:eastAsia="宋体"/>
                              <w:lang w:val="en-US" w:eastAsia="zh-CN"/>
                            </w:rPr>
                          </w:pPr>
                          <w:r>
                            <w:rPr>
                              <w:rFonts w:hint="eastAsia" w:ascii="仿宋" w:hAnsi="仿宋" w:eastAsia="仿宋" w:cs="仿宋"/>
                              <w:sz w:val="18"/>
                              <w:szCs w:val="18"/>
                              <w:lang w:val="en-US" w:eastAsia="zh-CN"/>
                            </w:rPr>
                            <w:t>用爱和呵护，值得托付！</w:t>
                          </w:r>
                        </w:p>
                      </w:txbxContent>
                    </wps:txbx>
                    <wps:bodyPr vert="horz" anchor="t" anchorCtr="0" upright="1"/>
                  </wps:wsp>
                </a:graphicData>
              </a:graphic>
            </wp:anchor>
          </w:drawing>
        </mc:Choice>
        <mc:Fallback>
          <w:pict>
            <v:shape id="文本框 2" o:spid="_x0000_s1026" o:spt="202" type="#_x0000_t202" style="position:absolute;left:0pt;margin-left:323.9pt;margin-top:-4.95pt;height:23.3pt;width:209.35pt;z-index:251660288;mso-width-relative:page;mso-height-relative:page;" fillcolor="#FFFFFF" filled="t" stroked="f" coordsize="21600,21600" o:gfxdata="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Y3&#10;2K7YAAAACgEAAA8AAAAAAAAAAQAgAAAAIgAAAGRycy9kb3ducmV2LnhtbFBLAQIUABQAAAAIAIdO&#10;4kBuQlFb6gEAALEDAAAOAAAAAAAAAAEAIAAAACcBAABkcnMvZTJvRG9jLnhtbFBLBQYAAAAABgAG&#10;AFkBAACDBQAAAAA=&#10;">
              <v:fill on="t" focussize="0,0"/>
              <v:stroke on="f"/>
              <v:imagedata o:title=""/>
              <o:lock v:ext="edit" aspectratio="f"/>
              <v:textbox>
                <w:txbxContent>
                  <w:p>
                    <w:pPr>
                      <w:jc w:val="right"/>
                      <w:rPr>
                        <w:rFonts w:hint="default" w:eastAsia="宋体"/>
                        <w:lang w:val="en-US" w:eastAsia="zh-CN"/>
                      </w:rPr>
                    </w:pPr>
                    <w:r>
                      <w:rPr>
                        <w:rFonts w:hint="eastAsia" w:ascii="仿宋" w:hAnsi="仿宋" w:eastAsia="仿宋" w:cs="仿宋"/>
                        <w:sz w:val="18"/>
                        <w:szCs w:val="18"/>
                        <w:lang w:val="en-US" w:eastAsia="zh-CN"/>
                      </w:rPr>
                      <w:t>用爱和呵护，值得托付！</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kQyYw5wEAAMcD&#10;AAAOAAAAAAAAAAEAIAAAAB4BAABkcnMvZTJvRG9jLnhtbFBLBQYAAAAABgAGAFkBAAB3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宋体" w:hAnsi="宋体"/>
        <w:sz w:val="24"/>
        <w:szCs w:val="24"/>
      </w:rPr>
      <w:drawing>
        <wp:inline distT="0" distB="0" distL="114300" distR="114300">
          <wp:extent cx="1517650" cy="484505"/>
          <wp:effectExtent l="0" t="0" r="6350" b="10795"/>
          <wp:docPr id="32" name="图片 29" descr="微信图片_2019112717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9" descr="微信图片_20191127172439"/>
                  <pic:cNvPicPr>
                    <a:picLocks noChangeAspect="1"/>
                  </pic:cNvPicPr>
                </pic:nvPicPr>
                <pic:blipFill>
                  <a:blip r:embed="rId1"/>
                  <a:stretch>
                    <a:fillRect/>
                  </a:stretch>
                </pic:blipFill>
                <pic:spPr>
                  <a:xfrm>
                    <a:off x="0" y="0"/>
                    <a:ext cx="1517650" cy="4845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N2JjNDkyYzUyZjkwODdmZjU3NDQ0Yzc0NThkZGUifQ=="/>
  </w:docVars>
  <w:rsids>
    <w:rsidRoot w:val="00000000"/>
    <w:rsid w:val="0052507B"/>
    <w:rsid w:val="02D6174C"/>
    <w:rsid w:val="03260357"/>
    <w:rsid w:val="040108ED"/>
    <w:rsid w:val="0452296D"/>
    <w:rsid w:val="04C12E29"/>
    <w:rsid w:val="098C3DAE"/>
    <w:rsid w:val="09BD4FB0"/>
    <w:rsid w:val="0B180F58"/>
    <w:rsid w:val="0B277B8D"/>
    <w:rsid w:val="0B7E6C6B"/>
    <w:rsid w:val="0CF84A55"/>
    <w:rsid w:val="0D7500F2"/>
    <w:rsid w:val="0E9B1BA5"/>
    <w:rsid w:val="0F8C70F9"/>
    <w:rsid w:val="100C6085"/>
    <w:rsid w:val="135A5E3E"/>
    <w:rsid w:val="13966D4E"/>
    <w:rsid w:val="155515EA"/>
    <w:rsid w:val="16AC4566"/>
    <w:rsid w:val="17041DF5"/>
    <w:rsid w:val="17C75113"/>
    <w:rsid w:val="1A6E3D6E"/>
    <w:rsid w:val="1AD70ECB"/>
    <w:rsid w:val="1C4E62E1"/>
    <w:rsid w:val="1D561100"/>
    <w:rsid w:val="1EB66376"/>
    <w:rsid w:val="1F876554"/>
    <w:rsid w:val="1FAA498A"/>
    <w:rsid w:val="1FE44638"/>
    <w:rsid w:val="22D5588B"/>
    <w:rsid w:val="23E26A49"/>
    <w:rsid w:val="25EE7A13"/>
    <w:rsid w:val="293F3ECE"/>
    <w:rsid w:val="29DF0EE7"/>
    <w:rsid w:val="2B8759B1"/>
    <w:rsid w:val="2CB43198"/>
    <w:rsid w:val="2E7F0D0F"/>
    <w:rsid w:val="306F6CF6"/>
    <w:rsid w:val="31772A32"/>
    <w:rsid w:val="330447A9"/>
    <w:rsid w:val="388C2F38"/>
    <w:rsid w:val="39B5222B"/>
    <w:rsid w:val="3A375128"/>
    <w:rsid w:val="3AD02EA9"/>
    <w:rsid w:val="3BC3688D"/>
    <w:rsid w:val="3C144C26"/>
    <w:rsid w:val="3DFD5124"/>
    <w:rsid w:val="3E196A15"/>
    <w:rsid w:val="3EA6693C"/>
    <w:rsid w:val="456C5FDD"/>
    <w:rsid w:val="467158E7"/>
    <w:rsid w:val="46C753E2"/>
    <w:rsid w:val="47222B13"/>
    <w:rsid w:val="48D848F4"/>
    <w:rsid w:val="4ABE1566"/>
    <w:rsid w:val="4C450E4E"/>
    <w:rsid w:val="4FB0155B"/>
    <w:rsid w:val="50946118"/>
    <w:rsid w:val="56E013EC"/>
    <w:rsid w:val="57145854"/>
    <w:rsid w:val="58242558"/>
    <w:rsid w:val="591577C0"/>
    <w:rsid w:val="5A354D0A"/>
    <w:rsid w:val="5B3E4539"/>
    <w:rsid w:val="5BD9472C"/>
    <w:rsid w:val="5CE46DB3"/>
    <w:rsid w:val="5DBB78B5"/>
    <w:rsid w:val="5E8C001D"/>
    <w:rsid w:val="60C4315D"/>
    <w:rsid w:val="634F3419"/>
    <w:rsid w:val="65380FD4"/>
    <w:rsid w:val="67396D70"/>
    <w:rsid w:val="67584F51"/>
    <w:rsid w:val="68ED493E"/>
    <w:rsid w:val="69CA3FC5"/>
    <w:rsid w:val="6E145461"/>
    <w:rsid w:val="710C5A03"/>
    <w:rsid w:val="740D0FF6"/>
    <w:rsid w:val="74A30FF5"/>
    <w:rsid w:val="751A63C3"/>
    <w:rsid w:val="75BA3CAD"/>
    <w:rsid w:val="7873275A"/>
    <w:rsid w:val="79102FB2"/>
    <w:rsid w:val="79252232"/>
    <w:rsid w:val="796E55E6"/>
    <w:rsid w:val="7AD16771"/>
    <w:rsid w:val="7DE04054"/>
    <w:rsid w:val="7F834E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119"/>
      <w:outlineLvl w:val="1"/>
    </w:pPr>
    <w:rPr>
      <w:rFonts w:ascii="微软雅黑" w:hAnsi="微软雅黑" w:eastAsia="微软雅黑" w:cs="微软雅黑"/>
      <w:sz w:val="23"/>
      <w:szCs w:val="23"/>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51"/>
      <w:ind w:left="224"/>
    </w:pPr>
    <w:rPr>
      <w:rFonts w:ascii="宋体" w:hAnsi="宋体" w:eastAsia="宋体" w:cs="宋体"/>
    </w:rPr>
  </w:style>
  <w:style w:type="paragraph" w:customStyle="1" w:styleId="11">
    <w:name w:val="Table Paragraph"/>
    <w:basedOn w:val="1"/>
    <w:qFormat/>
    <w:uiPriority w:val="1"/>
    <w:pPr>
      <w:spacing w:before="121"/>
      <w:ind w:left="137"/>
    </w:pPr>
    <w:rPr>
      <w:rFonts w:ascii="宋体" w:hAnsi="宋体" w:eastAsia="宋体" w:cs="宋体"/>
    </w:rPr>
  </w:style>
  <w:style w:type="paragraph" w:customStyle="1" w:styleId="12">
    <w:name w:val="Normal_wrd"/>
    <w:basedOn w:val="13"/>
    <w:qFormat/>
    <w:uiPriority w:val="0"/>
    <w:rPr>
      <w:sz w:val="28"/>
      <w:szCs w:val="28"/>
    </w:rPr>
  </w:style>
  <w:style w:type="paragraph" w:customStyle="1" w:styleId="13">
    <w:name w:val="[系统文字]"/>
    <w:qFormat/>
    <w:uiPriority w:val="0"/>
    <w:pPr>
      <w:jc w:val="both"/>
    </w:pPr>
    <w:rPr>
      <w:rFonts w:ascii="NEU-BZ" w:hAnsi="NEU-BZ" w:eastAsia="方正书宋_GBK" w:cstheme="minorBidi"/>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1992</Words>
  <Characters>2220</Characters>
  <TotalTime>1</TotalTime>
  <ScaleCrop>false</ScaleCrop>
  <LinksUpToDate>false</LinksUpToDate>
  <CharactersWithSpaces>3597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2021-04-02T05:47:00Z</dcterms:created>
  <dc:creator>Administrator</dc:creator>
  <cp:lastModifiedBy>漫漫人生路</cp:lastModifiedBy>
  <cp:lastPrinted>2023-11-24T06:39:00Z</cp:lastPrinted>
  <dcterms:modified xsi:type="dcterms:W3CDTF">2024-04-11T00:25:27Z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Mozilla/5.0 (Windows NT 10.0; Win64; x64) AppleWebKit/537.36 (KHTML, like Gecko) Chrome/87.0.4280.88 Safari/537.36</vt:lpwstr>
  </property>
  <property fmtid="{D5CDD505-2E9C-101B-9397-08002B2CF9AE}" pid="4" name="LastSaved">
    <vt:filetime>2021-04-02T00:00:00Z</vt:filetime>
  </property>
  <property fmtid="{D5CDD505-2E9C-101B-9397-08002B2CF9AE}" pid="5" name="KSOProductBuildVer">
    <vt:lpwstr>2052-12.1.0.16417</vt:lpwstr>
  </property>
  <property fmtid="{D5CDD505-2E9C-101B-9397-08002B2CF9AE}" pid="6" name="ICV">
    <vt:lpwstr>A2EC7A865A1A4D3096C623C41A168D68</vt:lpwstr>
  </property>
</Properties>
</file>